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78B4B7C0" w:rsidR="00292C29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ED1A7AF">
                <wp:simplePos x="0" y="0"/>
                <wp:positionH relativeFrom="column">
                  <wp:posOffset>-228600</wp:posOffset>
                </wp:positionH>
                <wp:positionV relativeFrom="paragraph">
                  <wp:posOffset>351790</wp:posOffset>
                </wp:positionV>
                <wp:extent cx="6934835" cy="55149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1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B8CB0" w14:textId="6CBA8243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On the peculiar planet Mathedonia, amidst vibrant landscapes of swirling hues, lived an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red </w:t>
                            </w:r>
                            <w:r w:rsidR="0045126C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alien named Emile.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shone through his curious, round eyes and cheerful disposition. He often wandered through the valleys of his home, absorbing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bursts of colourful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ncies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filled the air.</w:t>
                            </w:r>
                          </w:p>
                          <w:p w14:paraId="5AB64C26" w14:textId="74167B87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>One day, Emile encountered a purple robot named Aimee. Aimee possessed a dec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level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inteligence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yet she lacked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wonder that defined Emile. Despite their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a unique bond formed, blending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with Aimee's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D8330D" w14:textId="69208137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Emile's confidence grew as Aimee displayed obedience to their friendship, creating a harmonious blend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reliance. Together, they navigated the challenges of Mathedonia, embracing the beauty in their diversity.</w:t>
                            </w:r>
                          </w:p>
                          <w:p w14:paraId="22041196" w14:textId="5C5EBD55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The duo faced a series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adv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each highlighting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diffrence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in their strengths. Aimee's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complem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Emile's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innoc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creativity, and vice versa. Their partnership showcased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could arise when beings from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worlds embraced their distinct qualities.</w:t>
                            </w:r>
                          </w:p>
                          <w:p w14:paraId="16A493E7" w14:textId="2B532394" w:rsidR="00E13739" w:rsidRPr="00E13739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As Emile and Aimee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ured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through the cosmic landscapes, their companionship became a beacon of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confid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for others on Mathedonia.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frequ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ant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encounters with challenges only strengthened their bond, proving that true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ancy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lies in acknowledging and appreciating the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diffrences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that make each being unique.</w:t>
                            </w:r>
                          </w:p>
                          <w:p w14:paraId="79833B27" w14:textId="196FC22B" w:rsidR="00B5262D" w:rsidRPr="0080196F" w:rsidRDefault="00E13739" w:rsidP="00E137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In the end, Emile and Aimee's friendship became a symbol of the extraordinary possibilities that arise when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inocence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compet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obedi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39">
                              <w:rPr>
                                <w:rFonts w:ascii="Andika" w:hAnsi="Andika" w:cs="Andika"/>
                              </w:rPr>
                              <w:t>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proofErr w:type="spellStart"/>
                            <w:r w:rsidRPr="00E13739">
                              <w:rPr>
                                <w:rFonts w:ascii="Andika" w:hAnsi="Andika" w:cs="Andika"/>
                              </w:rPr>
                              <w:t>indepedence</w:t>
                            </w:r>
                            <w:proofErr w:type="spellEnd"/>
                            <w:r w:rsidRPr="00E13739">
                              <w:rPr>
                                <w:rFonts w:ascii="Andika" w:hAnsi="Andika" w:cs="Andika"/>
                              </w:rPr>
                              <w:t xml:space="preserve"> converge in perfect harmony on the planet of swirling hues.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27.7pt;width:546.05pt;height:4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6KnEQIAACAEAAAOAAAAZHJzL2Uyb0RvYy54bWysU9tu2zAMfR+wfxD0vjhJ4z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">
                <v:textbox>
                  <w:txbxContent>
                    <w:p w14:paraId="395B8CB0" w14:textId="6CBA8243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On the peculiar planet Mathedonia, amidst vibrant landscapes of swirling hues, lived an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red </w:t>
                      </w:r>
                      <w:r w:rsidR="0045126C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E13739">
                        <w:rPr>
                          <w:rFonts w:ascii="Andika" w:hAnsi="Andika" w:cs="Andika"/>
                        </w:rPr>
                        <w:t xml:space="preserve">alien named Emile.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shone through his curious, round eyes and cheerful disposition. He often wandered through the valleys of his home, absorbing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bursts of colourful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ncies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filled the air.</w:t>
                      </w:r>
                    </w:p>
                    <w:p w14:paraId="5AB64C26" w14:textId="74167B87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>One day, Emile encountered a purple robot named Aimee. Aimee possessed a dec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 xml:space="preserve"> level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inteligence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yet she lacked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wonder that defined Emile. Despite their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differ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a unique bond formed, blending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with Aimee's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D8330D" w14:textId="69208137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Emile's confidence grew as Aimee displayed obedience to their friendship, creating a harmonious blend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independ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reliance. Together, they navigated the challenges of Mathedonia, embracing the beauty in their diversity.</w:t>
                      </w:r>
                    </w:p>
                    <w:p w14:paraId="22041196" w14:textId="5C5EBD55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The duo faced a series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adv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each highlighting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diffrence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in their strengths. Aimee's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complem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Emile's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innoc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creativity, and vice versa. Their partnership showcased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dec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could arise when beings from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differ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worlds embraced their distinct qualities.</w:t>
                      </w:r>
                    </w:p>
                    <w:p w14:paraId="16A493E7" w14:textId="2B532394" w:rsidR="00E13739" w:rsidRPr="00E13739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As Emile and Aimee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v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r w:rsidRPr="00E13739">
                        <w:rPr>
                          <w:rFonts w:ascii="Andika" w:hAnsi="Andika" w:cs="Andika"/>
                        </w:rPr>
                        <w:t>ured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through the cosmic landscapes, their companionship became a beacon of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confid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independ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for others on Mathedonia.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frequ</w:t>
                      </w:r>
                      <w:r>
                        <w:rPr>
                          <w:rFonts w:ascii="Andika" w:hAnsi="Andika" w:cs="Andika"/>
                        </w:rPr>
                        <w:t>ant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encounters with challenges only strengthened their bond, proving that true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ancy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lies in acknowledging and appreciating the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diffrences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that make each being unique.</w:t>
                      </w:r>
                    </w:p>
                    <w:p w14:paraId="79833B27" w14:textId="196FC22B" w:rsidR="00B5262D" w:rsidRPr="0080196F" w:rsidRDefault="00E13739" w:rsidP="00E13739">
                      <w:pPr>
                        <w:rPr>
                          <w:rFonts w:ascii="Andika" w:hAnsi="Andika" w:cs="Andika"/>
                        </w:rPr>
                      </w:pPr>
                      <w:r w:rsidRPr="00E13739">
                        <w:rPr>
                          <w:rFonts w:ascii="Andika" w:hAnsi="Andika" w:cs="Andika"/>
                        </w:rPr>
                        <w:t xml:space="preserve">In the end, Emile and Aimee's friendship became a symbol of the extraordinary possibilities that arise when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inocence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compet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obedi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39">
                        <w:rPr>
                          <w:rFonts w:ascii="Andika" w:hAnsi="Andika" w:cs="Andika"/>
                        </w:rPr>
                        <w:t>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, and </w:t>
                      </w:r>
                      <w:proofErr w:type="spellStart"/>
                      <w:r w:rsidRPr="00E13739">
                        <w:rPr>
                          <w:rFonts w:ascii="Andika" w:hAnsi="Andika" w:cs="Andika"/>
                        </w:rPr>
                        <w:t>indepedence</w:t>
                      </w:r>
                      <w:proofErr w:type="spellEnd"/>
                      <w:r w:rsidRPr="00E13739">
                        <w:rPr>
                          <w:rFonts w:ascii="Andika" w:hAnsi="Andika" w:cs="Andika"/>
                        </w:rPr>
                        <w:t xml:space="preserve"> converge in perfect harmony on the planet of swirling hues.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E13739">
        <w:rPr>
          <w:rFonts w:ascii="Andika" w:hAnsi="Andika" w:cs="Andika"/>
          <w:i/>
          <w:iCs/>
        </w:rPr>
        <w:t>28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  <w:tr w:rsidR="00207A28" w14:paraId="586D7881" w14:textId="77777777" w:rsidTr="00E13739">
        <w:tc>
          <w:tcPr>
            <w:tcW w:w="2081" w:type="dxa"/>
            <w:tcBorders>
              <w:right w:val="single" w:sz="4" w:space="0" w:color="auto"/>
            </w:tcBorders>
          </w:tcPr>
          <w:p w14:paraId="2D3F7FF7" w14:textId="77777777" w:rsidR="00207A28" w:rsidRDefault="00207A28" w:rsidP="00E469B9">
            <w:r>
              <w:t>21.</w:t>
            </w:r>
          </w:p>
          <w:p w14:paraId="407C7F77" w14:textId="77777777" w:rsidR="00207A28" w:rsidRDefault="00207A28" w:rsidP="00E469B9"/>
          <w:p w14:paraId="6302166D" w14:textId="500DAA2F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622337B3" w14:textId="2A798845" w:rsidR="00207A28" w:rsidRDefault="00207A28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7C1CC1A3" w14:textId="3EF49F86" w:rsidR="00207A28" w:rsidRDefault="00207A28" w:rsidP="00E469B9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D4" w14:textId="44240005" w:rsidR="00207A28" w:rsidRDefault="00207A28" w:rsidP="00E469B9">
            <w:r>
              <w:t>24.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AB8" w14:textId="33CEA4CA" w:rsidR="00207A28" w:rsidRDefault="00207A28" w:rsidP="00E469B9">
            <w:r>
              <w:t>25.</w:t>
            </w:r>
          </w:p>
        </w:tc>
      </w:tr>
      <w:tr w:rsidR="00207A28" w14:paraId="37D75F88" w14:textId="77777777" w:rsidTr="00E13739">
        <w:tc>
          <w:tcPr>
            <w:tcW w:w="2081" w:type="dxa"/>
            <w:tcBorders>
              <w:right w:val="single" w:sz="4" w:space="0" w:color="auto"/>
            </w:tcBorders>
          </w:tcPr>
          <w:p w14:paraId="0890328B" w14:textId="77777777" w:rsidR="00207A28" w:rsidRDefault="00207A28" w:rsidP="00E469B9">
            <w:r>
              <w:t>26.</w:t>
            </w:r>
          </w:p>
          <w:p w14:paraId="509D839B" w14:textId="77777777" w:rsidR="00207A28" w:rsidRDefault="00207A28" w:rsidP="00E469B9"/>
          <w:p w14:paraId="1AAD49D2" w14:textId="4D583967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04F5C8E5" w14:textId="5D27AB36" w:rsidR="00207A28" w:rsidRDefault="00207A28" w:rsidP="00E469B9">
            <w:r>
              <w:t>27.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428B73B" w14:textId="12551729" w:rsidR="00207A28" w:rsidRDefault="00207A28" w:rsidP="00E469B9">
            <w:r>
              <w:t>28.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90A3B90" w14:textId="67B175C4" w:rsidR="00207A28" w:rsidRDefault="00207A2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689BB0B8" w14:textId="47FA4838" w:rsidR="00207A28" w:rsidRDefault="00207A28" w:rsidP="00E469B9"/>
        </w:tc>
      </w:tr>
    </w:tbl>
    <w:p w14:paraId="68162406" w14:textId="77777777" w:rsidR="00682856" w:rsidRPr="00E612D3" w:rsidRDefault="00682856" w:rsidP="00E612D3"/>
    <w:sectPr w:rsidR="00682856" w:rsidRPr="00E612D3" w:rsidSect="00B7111A">
      <w:headerReference w:type="default" r:id="rId6"/>
      <w:footerReference w:type="default" r:id="rId7"/>
      <w:pgSz w:w="11906" w:h="16838"/>
      <w:pgMar w:top="720" w:right="720" w:bottom="720" w:left="720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1BFB" w14:textId="77777777" w:rsidR="00FA06E2" w:rsidRDefault="00FA06E2" w:rsidP="00E612D3">
      <w:pPr>
        <w:spacing w:after="0" w:line="240" w:lineRule="auto"/>
      </w:pPr>
      <w:r>
        <w:separator/>
      </w:r>
    </w:p>
  </w:endnote>
  <w:endnote w:type="continuationSeparator" w:id="0">
    <w:p w14:paraId="62FD3486" w14:textId="77777777" w:rsidR="00FA06E2" w:rsidRDefault="00FA06E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7111A" w:rsidRPr="00B7111A" w14:paraId="50CCEE3E" w14:textId="77777777">
      <w:tc>
        <w:tcPr>
          <w:tcW w:w="3005" w:type="dxa"/>
          <w:hideMark/>
        </w:tcPr>
        <w:p w14:paraId="5E9DBE9B" w14:textId="77777777" w:rsidR="00B7111A" w:rsidRPr="00B7111A" w:rsidRDefault="00B7111A" w:rsidP="00B7111A">
          <w:pPr>
            <w:pStyle w:val="Footer"/>
          </w:pPr>
          <w:hyperlink r:id="rId1" w:history="1">
            <w:r w:rsidRPr="00B7111A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64A639FD" w14:textId="77777777" w:rsidR="00B7111A" w:rsidRPr="00B7111A" w:rsidRDefault="00B7111A" w:rsidP="00B7111A">
          <w:pPr>
            <w:pStyle w:val="Footer"/>
          </w:pPr>
          <w:r w:rsidRPr="00B7111A">
            <w:t>www.Emile-Education.com</w:t>
          </w:r>
        </w:p>
      </w:tc>
      <w:tc>
        <w:tcPr>
          <w:tcW w:w="4110" w:type="dxa"/>
          <w:hideMark/>
        </w:tcPr>
        <w:p w14:paraId="580B9E83" w14:textId="77777777" w:rsidR="00B7111A" w:rsidRPr="00B7111A" w:rsidRDefault="00B7111A" w:rsidP="00B7111A">
          <w:pPr>
            <w:pStyle w:val="Footer"/>
          </w:pPr>
          <w:r w:rsidRPr="00B7111A">
            <w:t>Copyright 2026</w:t>
          </w:r>
        </w:p>
      </w:tc>
    </w:tr>
  </w:tbl>
  <w:p w14:paraId="2E669932" w14:textId="34E8B613" w:rsidR="00E612D3" w:rsidRPr="00B7111A" w:rsidRDefault="00E612D3" w:rsidP="00B711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3F32" w14:textId="77777777" w:rsidR="00FA06E2" w:rsidRDefault="00FA06E2" w:rsidP="00E612D3">
      <w:pPr>
        <w:spacing w:after="0" w:line="240" w:lineRule="auto"/>
      </w:pPr>
      <w:r>
        <w:separator/>
      </w:r>
    </w:p>
  </w:footnote>
  <w:footnote w:type="continuationSeparator" w:id="0">
    <w:p w14:paraId="611744C7" w14:textId="77777777" w:rsidR="00FA06E2" w:rsidRDefault="00FA06E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3C14" w14:textId="49F08DF4" w:rsidR="005343A3" w:rsidRDefault="00D862BD" w:rsidP="005343A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4B14F5">
      <w:t>2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5343A3" w:rsidRPr="005343A3">
      <w:rPr>
        <w:rFonts w:cs="Andika"/>
        <w:sz w:val="20"/>
        <w:szCs w:val="20"/>
      </w:rPr>
      <w:t>Adjectives ending in -</w:t>
    </w:r>
    <w:proofErr w:type="spellStart"/>
    <w:r w:rsidR="005343A3" w:rsidRPr="005343A3">
      <w:rPr>
        <w:rFonts w:cs="Andika"/>
        <w:sz w:val="20"/>
        <w:szCs w:val="20"/>
      </w:rPr>
      <w:t>ent</w:t>
    </w:r>
    <w:proofErr w:type="spellEnd"/>
    <w:r w:rsidR="005343A3" w:rsidRPr="005343A3">
      <w:rPr>
        <w:rFonts w:cs="Andika"/>
        <w:sz w:val="20"/>
        <w:szCs w:val="20"/>
      </w:rPr>
      <w:t xml:space="preserve"> </w:t>
    </w:r>
  </w:p>
  <w:p w14:paraId="76A654AB" w14:textId="0ADF72AE" w:rsidR="00E612D3" w:rsidRPr="00B1024B" w:rsidRDefault="005343A3" w:rsidP="005343A3">
    <w:pPr>
      <w:spacing w:after="0"/>
      <w:jc w:val="right"/>
      <w:rPr>
        <w:rFonts w:cs="Andika"/>
        <w:sz w:val="20"/>
        <w:szCs w:val="20"/>
      </w:rPr>
    </w:pPr>
    <w:r w:rsidRPr="005343A3">
      <w:rPr>
        <w:rFonts w:cs="Andika"/>
        <w:sz w:val="20"/>
        <w:szCs w:val="20"/>
      </w:rPr>
      <w:t>turning into nouns ending in -</w:t>
    </w:r>
    <w:proofErr w:type="spellStart"/>
    <w:r w:rsidRPr="005343A3">
      <w:rPr>
        <w:rFonts w:cs="Andika"/>
        <w:sz w:val="20"/>
        <w:szCs w:val="20"/>
      </w:rPr>
      <w:t>ence</w:t>
    </w:r>
    <w:proofErr w:type="spellEnd"/>
    <w:r w:rsidRPr="005343A3">
      <w:rPr>
        <w:rFonts w:cs="Andika"/>
        <w:sz w:val="20"/>
        <w:szCs w:val="20"/>
      </w:rPr>
      <w:t>/-</w:t>
    </w:r>
    <w:proofErr w:type="spellStart"/>
    <w:r w:rsidRPr="005343A3">
      <w:rPr>
        <w:rFonts w:cs="Andika"/>
        <w:sz w:val="20"/>
        <w:szCs w:val="20"/>
      </w:rPr>
      <w:t>ency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126C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5BE9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7111A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06E2"/>
    <w:rsid w:val="00FA0B26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11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11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2024-02-02T16:47:00Z</dcterms:created>
  <dcterms:modified xsi:type="dcterms:W3CDTF">2026-03-11T13:34:00Z</dcterms:modified>
</cp:coreProperties>
</file>